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47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CIKLUS STUDIJA</w:t>
      </w:r>
    </w:p>
    <w:p w14:paraId="38F5A2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PRVOG POPRAVNOG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SEPTEMBARSKOG </w:t>
      </w:r>
      <w:r>
        <w:rPr>
          <w:rFonts w:ascii="Times New Roman" w:hAnsi="Times New Roman" w:cs="Times New Roman"/>
          <w:sz w:val="24"/>
          <w:szCs w:val="24"/>
        </w:rPr>
        <w:t>ISPIT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NOG ROKA LJETNOG SEMESTRA</w:t>
      </w:r>
      <w:r>
        <w:rPr>
          <w:rFonts w:ascii="Times New Roman" w:hAnsi="Times New Roman" w:cs="Times New Roman"/>
          <w:sz w:val="24"/>
          <w:szCs w:val="24"/>
        </w:rPr>
        <w:t xml:space="preserve"> IZ PREDMETA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PRIMJENJENA EPIDEMIOLOGIJA SA INTRAHOSPITALNIM INFEKCIJAMA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5760"/>
      </w:tblGrid>
      <w:tr w14:paraId="3040B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23399D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semestar</w:t>
            </w:r>
          </w:p>
        </w:tc>
      </w:tr>
      <w:tr w14:paraId="0036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40B018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STUDIJ</w:t>
            </w:r>
          </w:p>
        </w:tc>
        <w:tc>
          <w:tcPr>
            <w:tcW w:w="5760" w:type="dxa"/>
          </w:tcPr>
          <w:p w14:paraId="3E989F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vi smjerovi</w:t>
            </w:r>
          </w:p>
        </w:tc>
      </w:tr>
      <w:tr w14:paraId="01D0F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0330FB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Redovno, redovno samofinansirajući</w:t>
            </w:r>
          </w:p>
        </w:tc>
      </w:tr>
      <w:tr w14:paraId="373F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6" w:type="dxa"/>
            <w:shd w:val="clear" w:color="auto" w:fill="F1F1F1" w:themeFill="background1" w:themeFillShade="F2"/>
          </w:tcPr>
          <w:p w14:paraId="49D2F1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Primjenjena epidemiologija sa intrahospitalnim infekcijama</w:t>
            </w:r>
          </w:p>
        </w:tc>
      </w:tr>
      <w:tr w14:paraId="32A67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256" w:type="dxa"/>
            <w:shd w:val="clear" w:color="auto" w:fill="F1F1F1" w:themeFill="background1" w:themeFillShade="F2"/>
          </w:tcPr>
          <w:p w14:paraId="2CB944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ISPITA</w:t>
            </w:r>
          </w:p>
        </w:tc>
        <w:tc>
          <w:tcPr>
            <w:tcW w:w="5760" w:type="dxa"/>
          </w:tcPr>
          <w:p w14:paraId="5A7E1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.2026.</w:t>
            </w:r>
          </w:p>
        </w:tc>
      </w:tr>
    </w:tbl>
    <w:p w14:paraId="43B9D15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2049"/>
        <w:gridCol w:w="2552"/>
      </w:tblGrid>
      <w:tr w14:paraId="6B306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23" w:type="dxa"/>
            <w:shd w:val="clear" w:color="auto" w:fill="F1F1F1" w:themeFill="background1" w:themeFillShade="F2"/>
          </w:tcPr>
          <w:p w14:paraId="1F6A6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049" w:type="dxa"/>
            <w:shd w:val="clear" w:color="auto" w:fill="F1F1F1" w:themeFill="background1" w:themeFillShade="F2"/>
          </w:tcPr>
          <w:p w14:paraId="1EF381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552" w:type="dxa"/>
            <w:shd w:val="clear" w:color="auto" w:fill="F1F1F1" w:themeFill="background1" w:themeFillShade="F2"/>
          </w:tcPr>
          <w:p w14:paraId="2BA81B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14:paraId="7E5F1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2D1A25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9" w:type="dxa"/>
          </w:tcPr>
          <w:p w14:paraId="5F2B8572">
            <w:pPr>
              <w:spacing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142/25-B</w:t>
            </w:r>
          </w:p>
        </w:tc>
        <w:tc>
          <w:tcPr>
            <w:tcW w:w="2552" w:type="dxa"/>
          </w:tcPr>
          <w:p w14:paraId="23AB51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NP</w:t>
            </w:r>
          </w:p>
        </w:tc>
      </w:tr>
      <w:tr w14:paraId="7BDAC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699902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156902449"/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049" w:type="dxa"/>
          </w:tcPr>
          <w:p w14:paraId="0ECEBCC8">
            <w:pPr>
              <w:spacing w:after="6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693/25-S</w:t>
            </w:r>
          </w:p>
        </w:tc>
        <w:tc>
          <w:tcPr>
            <w:tcW w:w="2552" w:type="dxa"/>
          </w:tcPr>
          <w:p w14:paraId="40DDA7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14:paraId="255BB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01222C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049" w:type="dxa"/>
          </w:tcPr>
          <w:p w14:paraId="452DA99C">
            <w:pPr>
              <w:spacing w:after="6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158/25-N</w:t>
            </w:r>
          </w:p>
        </w:tc>
        <w:tc>
          <w:tcPr>
            <w:tcW w:w="2552" w:type="dxa"/>
          </w:tcPr>
          <w:p w14:paraId="62526F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14:paraId="7EB2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67FF87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049" w:type="dxa"/>
          </w:tcPr>
          <w:p w14:paraId="0741ACCA">
            <w:pPr>
              <w:spacing w:after="6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1667/25-R</w:t>
            </w:r>
          </w:p>
        </w:tc>
        <w:tc>
          <w:tcPr>
            <w:tcW w:w="2552" w:type="dxa"/>
          </w:tcPr>
          <w:p w14:paraId="45EDE0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NP</w:t>
            </w:r>
          </w:p>
        </w:tc>
      </w:tr>
      <w:tr w14:paraId="72F6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1699DE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2049" w:type="dxa"/>
          </w:tcPr>
          <w:p w14:paraId="263A69C2">
            <w:pPr>
              <w:spacing w:after="6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1878/25-F</w:t>
            </w:r>
          </w:p>
        </w:tc>
        <w:tc>
          <w:tcPr>
            <w:tcW w:w="2552" w:type="dxa"/>
          </w:tcPr>
          <w:p w14:paraId="0A562E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14:paraId="11D18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078D03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2049" w:type="dxa"/>
          </w:tcPr>
          <w:p w14:paraId="64550B42">
            <w:pPr>
              <w:spacing w:after="6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1659/25-R</w:t>
            </w:r>
          </w:p>
        </w:tc>
        <w:tc>
          <w:tcPr>
            <w:tcW w:w="2552" w:type="dxa"/>
          </w:tcPr>
          <w:p w14:paraId="022C88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NP</w:t>
            </w:r>
          </w:p>
        </w:tc>
      </w:tr>
      <w:tr w14:paraId="33D9D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39F35A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2049" w:type="dxa"/>
          </w:tcPr>
          <w:p w14:paraId="68714253">
            <w:pPr>
              <w:spacing w:after="60" w:line="240" w:lineRule="auto"/>
              <w:jc w:val="center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pacing w:val="-2"/>
                <w:sz w:val="21"/>
                <w:szCs w:val="21"/>
                <w:lang w:val="en-US"/>
              </w:rPr>
              <w:t>687/25-S</w:t>
            </w:r>
          </w:p>
        </w:tc>
        <w:tc>
          <w:tcPr>
            <w:tcW w:w="2552" w:type="dxa"/>
          </w:tcPr>
          <w:p w14:paraId="06E5CB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NP</w:t>
            </w:r>
          </w:p>
        </w:tc>
      </w:tr>
      <w:tr w14:paraId="787E1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102DC3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2049" w:type="dxa"/>
          </w:tcPr>
          <w:p w14:paraId="41ACF662">
            <w:pPr>
              <w:spacing w:after="6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156/25-N</w:t>
            </w:r>
          </w:p>
        </w:tc>
        <w:tc>
          <w:tcPr>
            <w:tcW w:w="2552" w:type="dxa"/>
          </w:tcPr>
          <w:p w14:paraId="25E4F0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14:paraId="105F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23" w:type="dxa"/>
          </w:tcPr>
          <w:p w14:paraId="173AD1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2049" w:type="dxa"/>
          </w:tcPr>
          <w:p w14:paraId="2EB7BBFF">
            <w:pPr>
              <w:spacing w:after="6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1879/25-F</w:t>
            </w:r>
          </w:p>
        </w:tc>
        <w:tc>
          <w:tcPr>
            <w:tcW w:w="2552" w:type="dxa"/>
          </w:tcPr>
          <w:p w14:paraId="29B9E9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</w:tbl>
    <w:p w14:paraId="4BB1DE7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160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Uvid u rad studenti mogu ostvariti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07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.godine uz prethodnu najavu na E-mail odgovornog nastavnika do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petka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04.09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 do 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:00h. Indekse za upis ocjena dostaviti u dogovoru sa Asistenticom Emirom Zukić Osmanović</w:t>
      </w:r>
      <w:bookmarkStart w:id="1" w:name="_GoBack"/>
      <w:bookmarkEnd w:id="1"/>
    </w:p>
    <w:p w14:paraId="780017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04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 godine</w:t>
      </w:r>
    </w:p>
    <w:p w14:paraId="10C575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Odgovorni nastavnik: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Doc. dr. Amar Žilić</w:t>
      </w:r>
    </w:p>
    <w:sectPr>
      <w:head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B63B2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>
    <w:pPr>
      <w:pStyle w:val="5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>
    <w:pPr>
      <w:pStyle w:val="5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25600"/>
    <w:rsid w:val="00027490"/>
    <w:rsid w:val="00094207"/>
    <w:rsid w:val="00155D75"/>
    <w:rsid w:val="001632CB"/>
    <w:rsid w:val="00197DBE"/>
    <w:rsid w:val="001A5327"/>
    <w:rsid w:val="001C248F"/>
    <w:rsid w:val="001D062A"/>
    <w:rsid w:val="00236654"/>
    <w:rsid w:val="00245A15"/>
    <w:rsid w:val="0029153B"/>
    <w:rsid w:val="002D3D80"/>
    <w:rsid w:val="00350A2F"/>
    <w:rsid w:val="0037658C"/>
    <w:rsid w:val="003A0F6B"/>
    <w:rsid w:val="003C1B13"/>
    <w:rsid w:val="003C2DA5"/>
    <w:rsid w:val="0042507E"/>
    <w:rsid w:val="004A3E5C"/>
    <w:rsid w:val="00560F11"/>
    <w:rsid w:val="00577B1F"/>
    <w:rsid w:val="005C0E4E"/>
    <w:rsid w:val="005E3F4F"/>
    <w:rsid w:val="00634AB5"/>
    <w:rsid w:val="006725F5"/>
    <w:rsid w:val="00695D4D"/>
    <w:rsid w:val="006D5406"/>
    <w:rsid w:val="00725544"/>
    <w:rsid w:val="00733DF3"/>
    <w:rsid w:val="007401AB"/>
    <w:rsid w:val="00783E3A"/>
    <w:rsid w:val="00814AA6"/>
    <w:rsid w:val="0083648F"/>
    <w:rsid w:val="00886899"/>
    <w:rsid w:val="008F0893"/>
    <w:rsid w:val="00912A1F"/>
    <w:rsid w:val="00916746"/>
    <w:rsid w:val="00925177"/>
    <w:rsid w:val="00986007"/>
    <w:rsid w:val="0099172F"/>
    <w:rsid w:val="009B4757"/>
    <w:rsid w:val="00A00986"/>
    <w:rsid w:val="00A02665"/>
    <w:rsid w:val="00A219F0"/>
    <w:rsid w:val="00A71F2C"/>
    <w:rsid w:val="00AF2027"/>
    <w:rsid w:val="00B058C2"/>
    <w:rsid w:val="00B66C0C"/>
    <w:rsid w:val="00B75032"/>
    <w:rsid w:val="00B763EA"/>
    <w:rsid w:val="00B9471B"/>
    <w:rsid w:val="00BA78D0"/>
    <w:rsid w:val="00C32156"/>
    <w:rsid w:val="00C904A5"/>
    <w:rsid w:val="00CD4165"/>
    <w:rsid w:val="00D15A1F"/>
    <w:rsid w:val="00D51082"/>
    <w:rsid w:val="00D75ADA"/>
    <w:rsid w:val="00D9645D"/>
    <w:rsid w:val="00DC485D"/>
    <w:rsid w:val="00DC4F71"/>
    <w:rsid w:val="00E70F1F"/>
    <w:rsid w:val="00E9583D"/>
    <w:rsid w:val="00ED6DB8"/>
    <w:rsid w:val="00EF19AB"/>
    <w:rsid w:val="00F10D80"/>
    <w:rsid w:val="00F8122A"/>
    <w:rsid w:val="00FD379E"/>
    <w:rsid w:val="00FD5BFA"/>
    <w:rsid w:val="00FF5C71"/>
    <w:rsid w:val="08E94AF4"/>
    <w:rsid w:val="0C1A385E"/>
    <w:rsid w:val="0E336CD8"/>
    <w:rsid w:val="3BCB4905"/>
    <w:rsid w:val="4306619D"/>
    <w:rsid w:val="72255653"/>
    <w:rsid w:val="735A21CD"/>
    <w:rsid w:val="7A1A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s-Latn-B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571</Characters>
  <Lines>6</Lines>
  <Paragraphs>1</Paragraphs>
  <TotalTime>37</TotalTime>
  <ScaleCrop>false</ScaleCrop>
  <LinksUpToDate>false</LinksUpToDate>
  <CharactersWithSpaces>640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2026-02-07T06:35:00Z</dcterms:created>
  <dc:creator>Eldina Smjecanin</dc:creator>
  <cp:lastModifiedBy>Amar Zilic</cp:lastModifiedBy>
  <cp:lastPrinted>2021-08-31T10:59:00Z</cp:lastPrinted>
  <dcterms:modified xsi:type="dcterms:W3CDTF">2026-09-03T17:26:48Z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eyJoZGlkIjoiNmM5YmYwODliM2E2ZWRhNTYxMTUyYmRhZWI1MGRjODgiLCJ1c2VySWQiOiIzNzI4NDA2ODk1MDA3In0=</vt:lpwstr>
  </property>
  <property fmtid="{D5CDD505-2E9C-101B-9397-08002B2CF9AE}" pid="3" name="KSOProductBuildVer">
    <vt:lpwstr>1033-12.1.0.28032</vt:lpwstr>
  </property>
  <property fmtid="{D5CDD505-2E9C-101B-9397-08002B2CF9AE}" pid="4" name="ICV">
    <vt:lpwstr>92CC93E277F24447AA2FD25CEC216048_13</vt:lpwstr>
  </property>
</Properties>
</file>