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3BA9" w14:textId="7EA00D08" w:rsidR="00CF2813" w:rsidRDefault="002C1A24">
      <w:pPr>
        <w:pStyle w:val="BodyText"/>
        <w:spacing w:before="80"/>
        <w:jc w:val="center"/>
      </w:pPr>
      <w:r>
        <w:t>REZULTATI</w:t>
      </w:r>
      <w:r>
        <w:rPr>
          <w:spacing w:val="-5"/>
        </w:rPr>
        <w:t xml:space="preserve"> </w:t>
      </w:r>
      <w:r w:rsidR="00CD5C2B">
        <w:t>POPRAVNOG</w:t>
      </w:r>
      <w:r>
        <w:t xml:space="preserve"> ISPITA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PREDMETA</w:t>
      </w:r>
    </w:p>
    <w:p w14:paraId="4FB7A3F3" w14:textId="77777777" w:rsidR="00CF2813" w:rsidRDefault="002C1A24">
      <w:pPr>
        <w:pStyle w:val="Heading1"/>
        <w:spacing w:before="182"/>
        <w:jc w:val="center"/>
      </w:pPr>
      <w:r>
        <w:t>OPŠTA,</w:t>
      </w:r>
      <w:r>
        <w:rPr>
          <w:spacing w:val="-1"/>
        </w:rPr>
        <w:t xml:space="preserve"> </w:t>
      </w:r>
      <w:r>
        <w:t>ANORGANSKA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ORGANSKA</w:t>
      </w:r>
      <w:r>
        <w:rPr>
          <w:spacing w:val="-1"/>
        </w:rPr>
        <w:t xml:space="preserve"> </w:t>
      </w:r>
      <w:r>
        <w:rPr>
          <w:spacing w:val="-2"/>
        </w:rPr>
        <w:t>HEMIJA</w:t>
      </w:r>
    </w:p>
    <w:p w14:paraId="53198E4C" w14:textId="77777777" w:rsidR="00CF2813" w:rsidRDefault="00CF2813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761"/>
      </w:tblGrid>
      <w:tr w:rsidR="00CF2813" w14:paraId="0BE64719" w14:textId="77777777">
        <w:trPr>
          <w:trHeight w:val="277"/>
        </w:trPr>
        <w:tc>
          <w:tcPr>
            <w:tcW w:w="3257" w:type="dxa"/>
            <w:shd w:val="clear" w:color="auto" w:fill="F1F1F1"/>
          </w:tcPr>
          <w:p w14:paraId="1674DE77" w14:textId="77777777" w:rsidR="00CF2813" w:rsidRDefault="002C1A24">
            <w:pPr>
              <w:pStyle w:val="TableParagraph"/>
              <w:spacing w:line="257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SEMESTAR</w:t>
            </w:r>
          </w:p>
        </w:tc>
        <w:tc>
          <w:tcPr>
            <w:tcW w:w="5761" w:type="dxa"/>
          </w:tcPr>
          <w:p w14:paraId="1C874171" w14:textId="77777777" w:rsidR="00CF2813" w:rsidRDefault="002C1A24">
            <w:pPr>
              <w:pStyle w:val="TableParagraph"/>
              <w:spacing w:line="240" w:lineRule="auto"/>
              <w:ind w:left="10" w:right="4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I</w:t>
            </w:r>
          </w:p>
        </w:tc>
      </w:tr>
      <w:tr w:rsidR="00CF2813" w14:paraId="70AE95B7" w14:textId="77777777">
        <w:trPr>
          <w:trHeight w:val="275"/>
        </w:trPr>
        <w:tc>
          <w:tcPr>
            <w:tcW w:w="3257" w:type="dxa"/>
            <w:shd w:val="clear" w:color="auto" w:fill="F1F1F1"/>
          </w:tcPr>
          <w:p w14:paraId="1C4242A8" w14:textId="77777777" w:rsidR="00CF2813" w:rsidRDefault="002C1A24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STUDIRANJA</w:t>
            </w:r>
          </w:p>
        </w:tc>
        <w:tc>
          <w:tcPr>
            <w:tcW w:w="5761" w:type="dxa"/>
          </w:tcPr>
          <w:p w14:paraId="3503DFD4" w14:textId="77777777" w:rsidR="00CF2813" w:rsidRDefault="002C1A24">
            <w:pPr>
              <w:pStyle w:val="TableParagraph"/>
              <w:spacing w:before="0" w:line="251" w:lineRule="exact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Redovno,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redovno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samofinansirajuće</w:t>
            </w:r>
          </w:p>
        </w:tc>
      </w:tr>
      <w:tr w:rsidR="00CF2813" w14:paraId="0D3FBC1C" w14:textId="77777777">
        <w:trPr>
          <w:trHeight w:val="275"/>
        </w:trPr>
        <w:tc>
          <w:tcPr>
            <w:tcW w:w="3257" w:type="dxa"/>
            <w:shd w:val="clear" w:color="auto" w:fill="F1F1F1"/>
          </w:tcPr>
          <w:p w14:paraId="74B2752E" w14:textId="77777777" w:rsidR="00CF2813" w:rsidRDefault="002C1A24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PREDMET</w:t>
            </w:r>
          </w:p>
        </w:tc>
        <w:tc>
          <w:tcPr>
            <w:tcW w:w="5761" w:type="dxa"/>
          </w:tcPr>
          <w:p w14:paraId="7D464E88" w14:textId="77777777" w:rsidR="00CF2813" w:rsidRDefault="002C1A24">
            <w:pPr>
              <w:pStyle w:val="TableParagraph"/>
              <w:spacing w:before="0" w:line="256" w:lineRule="exact"/>
              <w:ind w:left="10" w:right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Opšta,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anorganska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organska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hemija</w:t>
            </w:r>
          </w:p>
        </w:tc>
      </w:tr>
      <w:tr w:rsidR="00CF2813" w14:paraId="399AE7B4" w14:textId="77777777">
        <w:trPr>
          <w:trHeight w:val="275"/>
        </w:trPr>
        <w:tc>
          <w:tcPr>
            <w:tcW w:w="3257" w:type="dxa"/>
            <w:shd w:val="clear" w:color="auto" w:fill="F1F1F1"/>
          </w:tcPr>
          <w:p w14:paraId="612025A8" w14:textId="77777777" w:rsidR="00CF2813" w:rsidRDefault="002C1A24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DATUM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ODRŽAVANJA</w:t>
            </w:r>
          </w:p>
        </w:tc>
        <w:tc>
          <w:tcPr>
            <w:tcW w:w="5761" w:type="dxa"/>
          </w:tcPr>
          <w:p w14:paraId="295193AC" w14:textId="59B9EA7E" w:rsidR="00CF2813" w:rsidRDefault="00A510FB">
            <w:pPr>
              <w:pStyle w:val="TableParagraph"/>
              <w:spacing w:before="0" w:line="251" w:lineRule="exact"/>
              <w:ind w:left="2302"/>
              <w:jc w:val="left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1</w:t>
            </w:r>
            <w:r w:rsidR="00F16FE5">
              <w:rPr>
                <w:rFonts w:ascii="Times New Roman"/>
                <w:b/>
                <w:bCs/>
              </w:rPr>
              <w:t>2</w:t>
            </w:r>
            <w:r w:rsidR="002C1A24" w:rsidRPr="009169B3">
              <w:rPr>
                <w:rFonts w:ascii="Times New Roman"/>
                <w:b/>
                <w:bCs/>
              </w:rPr>
              <w:t>. 0</w:t>
            </w:r>
            <w:r>
              <w:rPr>
                <w:rFonts w:ascii="Times New Roman"/>
                <w:b/>
                <w:bCs/>
              </w:rPr>
              <w:t>9</w:t>
            </w:r>
            <w:r w:rsidR="002C1A24" w:rsidRPr="009169B3">
              <w:rPr>
                <w:rFonts w:ascii="Times New Roman"/>
                <w:b/>
                <w:bCs/>
              </w:rPr>
              <w:t xml:space="preserve">. </w:t>
            </w:r>
            <w:r w:rsidR="002C1A24" w:rsidRPr="009169B3">
              <w:rPr>
                <w:rFonts w:ascii="Times New Roman"/>
                <w:b/>
                <w:bCs/>
                <w:spacing w:val="-2"/>
              </w:rPr>
              <w:t>202</w:t>
            </w:r>
            <w:r w:rsidR="00356D4E" w:rsidRPr="009169B3">
              <w:rPr>
                <w:rFonts w:ascii="Times New Roman"/>
                <w:b/>
                <w:bCs/>
                <w:spacing w:val="-2"/>
              </w:rPr>
              <w:t>5</w:t>
            </w:r>
            <w:r w:rsidR="002C1A24">
              <w:rPr>
                <w:rFonts w:ascii="Times New Roman"/>
                <w:spacing w:val="-2"/>
              </w:rPr>
              <w:t>.</w:t>
            </w:r>
          </w:p>
        </w:tc>
      </w:tr>
    </w:tbl>
    <w:p w14:paraId="06B7C367" w14:textId="77777777" w:rsidR="00CF2813" w:rsidRDefault="00CF2813">
      <w:pPr>
        <w:pStyle w:val="BodyText"/>
        <w:spacing w:before="10" w:after="1"/>
        <w:rPr>
          <w:b/>
          <w:sz w:val="12"/>
        </w:rPr>
      </w:pPr>
    </w:p>
    <w:tbl>
      <w:tblPr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753"/>
        <w:gridCol w:w="3008"/>
      </w:tblGrid>
      <w:tr w:rsidR="00CF2813" w14:paraId="401A6654" w14:textId="77777777">
        <w:trPr>
          <w:trHeight w:val="275"/>
        </w:trPr>
        <w:tc>
          <w:tcPr>
            <w:tcW w:w="989" w:type="dxa"/>
            <w:shd w:val="clear" w:color="auto" w:fill="F1F1F1"/>
          </w:tcPr>
          <w:p w14:paraId="52D0062E" w14:textId="77777777" w:rsidR="00CF2813" w:rsidRDefault="002C1A24">
            <w:pPr>
              <w:pStyle w:val="TableParagraph"/>
              <w:spacing w:before="0" w:line="256" w:lineRule="exact"/>
              <w:ind w:left="14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Red.br.</w:t>
            </w:r>
          </w:p>
        </w:tc>
        <w:tc>
          <w:tcPr>
            <w:tcW w:w="2753" w:type="dxa"/>
            <w:shd w:val="clear" w:color="auto" w:fill="F1F1F1"/>
          </w:tcPr>
          <w:p w14:paraId="118A02A8" w14:textId="77777777" w:rsidR="00CF2813" w:rsidRDefault="002C1A24">
            <w:pPr>
              <w:pStyle w:val="TableParagraph"/>
              <w:spacing w:before="0" w:line="256" w:lineRule="exact"/>
              <w:ind w:righ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BROJ</w:t>
            </w:r>
            <w:r>
              <w:rPr>
                <w:rFonts w:ascii="Times New Roman"/>
                <w:spacing w:val="-2"/>
                <w:sz w:val="24"/>
              </w:rPr>
              <w:t xml:space="preserve"> INDEKSA</w:t>
            </w:r>
          </w:p>
        </w:tc>
        <w:tc>
          <w:tcPr>
            <w:tcW w:w="3008" w:type="dxa"/>
            <w:shd w:val="clear" w:color="auto" w:fill="F1F1F1"/>
          </w:tcPr>
          <w:p w14:paraId="7694A8BE" w14:textId="77777777" w:rsidR="00CF2813" w:rsidRDefault="002C1A24">
            <w:pPr>
              <w:pStyle w:val="TableParagraph"/>
              <w:spacing w:before="0" w:line="256" w:lineRule="exact"/>
              <w:ind w:left="16" w:righ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KONAČNA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OCJENA</w:t>
            </w:r>
          </w:p>
        </w:tc>
      </w:tr>
      <w:tr w:rsidR="00AB0088" w14:paraId="08A81F95" w14:textId="77777777" w:rsidTr="00CB032E">
        <w:trPr>
          <w:trHeight w:val="297"/>
        </w:trPr>
        <w:tc>
          <w:tcPr>
            <w:tcW w:w="989" w:type="dxa"/>
          </w:tcPr>
          <w:p w14:paraId="4FD46E2B" w14:textId="77777777" w:rsidR="00AB0088" w:rsidRPr="00CD5C2B" w:rsidRDefault="00AB0088" w:rsidP="00AB0088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1.</w:t>
            </w:r>
          </w:p>
        </w:tc>
        <w:tc>
          <w:tcPr>
            <w:tcW w:w="2753" w:type="dxa"/>
          </w:tcPr>
          <w:p w14:paraId="239356AB" w14:textId="745A6FE2" w:rsidR="00AB0088" w:rsidRPr="00CD5C2B" w:rsidRDefault="00A510FB" w:rsidP="00AB0088">
            <w:pPr>
              <w:pStyle w:val="TableParagraph"/>
              <w:tabs>
                <w:tab w:val="left" w:pos="345"/>
              </w:tabs>
              <w:rPr>
                <w:highlight w:val="yellow"/>
              </w:rPr>
            </w:pPr>
            <w:r>
              <w:rPr>
                <w:spacing w:val="-2"/>
              </w:rPr>
              <w:t>1252/21-</w:t>
            </w:r>
            <w:r>
              <w:rPr>
                <w:spacing w:val="-10"/>
              </w:rPr>
              <w:t>L</w:t>
            </w:r>
          </w:p>
        </w:tc>
        <w:tc>
          <w:tcPr>
            <w:tcW w:w="3008" w:type="dxa"/>
          </w:tcPr>
          <w:p w14:paraId="667098F0" w14:textId="1988BF07" w:rsidR="00AB0088" w:rsidRPr="00CD5C2B" w:rsidRDefault="00A510FB" w:rsidP="00AB0088">
            <w:pPr>
              <w:pStyle w:val="TableParagraph"/>
              <w:ind w:left="16"/>
              <w:rPr>
                <w:b/>
                <w:bCs/>
                <w:highlight w:val="yellow"/>
              </w:rPr>
            </w:pPr>
            <w:r>
              <w:t>šest</w:t>
            </w:r>
            <w:r w:rsidR="00AB0088">
              <w:rPr>
                <w:spacing w:val="-2"/>
              </w:rPr>
              <w:t xml:space="preserve"> </w:t>
            </w:r>
            <w:r w:rsidR="00AB0088">
              <w:rPr>
                <w:spacing w:val="-5"/>
              </w:rPr>
              <w:t>(</w:t>
            </w:r>
            <w:r>
              <w:rPr>
                <w:spacing w:val="-5"/>
              </w:rPr>
              <w:t>6</w:t>
            </w:r>
            <w:r w:rsidR="00AB0088">
              <w:rPr>
                <w:spacing w:val="-5"/>
              </w:rPr>
              <w:t>)</w:t>
            </w:r>
          </w:p>
        </w:tc>
      </w:tr>
      <w:tr w:rsidR="00A510FB" w14:paraId="64A2B87A" w14:textId="77777777" w:rsidTr="00CB032E">
        <w:trPr>
          <w:trHeight w:val="297"/>
        </w:trPr>
        <w:tc>
          <w:tcPr>
            <w:tcW w:w="989" w:type="dxa"/>
          </w:tcPr>
          <w:p w14:paraId="34D05C4A" w14:textId="77777777" w:rsidR="00A510FB" w:rsidRPr="00CD5C2B" w:rsidRDefault="00A510FB" w:rsidP="00A510FB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2.</w:t>
            </w:r>
          </w:p>
        </w:tc>
        <w:tc>
          <w:tcPr>
            <w:tcW w:w="2753" w:type="dxa"/>
          </w:tcPr>
          <w:p w14:paraId="38714F76" w14:textId="130505E4" w:rsidR="00A510FB" w:rsidRPr="00CD5C2B" w:rsidRDefault="00A510FB" w:rsidP="00A510FB">
            <w:pPr>
              <w:pStyle w:val="TableParagraph"/>
              <w:rPr>
                <w:highlight w:val="yellow"/>
              </w:rPr>
            </w:pPr>
            <w:r w:rsidRPr="009D0D29">
              <w:rPr>
                <w:spacing w:val="-2"/>
              </w:rPr>
              <w:t>114/24-</w:t>
            </w:r>
            <w:r w:rsidRPr="009D0D29">
              <w:rPr>
                <w:spacing w:val="-10"/>
              </w:rPr>
              <w:t>N</w:t>
            </w:r>
          </w:p>
        </w:tc>
        <w:tc>
          <w:tcPr>
            <w:tcW w:w="3008" w:type="dxa"/>
          </w:tcPr>
          <w:p w14:paraId="6E022DC4" w14:textId="2CAD713E" w:rsidR="00A510FB" w:rsidRPr="00CD5C2B" w:rsidRDefault="00A510FB" w:rsidP="00A510FB">
            <w:pPr>
              <w:pStyle w:val="TableParagraph"/>
              <w:ind w:left="16"/>
              <w:rPr>
                <w:highlight w:val="yellow"/>
              </w:rPr>
            </w:pPr>
            <w:r w:rsidRPr="00F809E3">
              <w:t>devet</w:t>
            </w:r>
            <w:r w:rsidRPr="00F809E3">
              <w:rPr>
                <w:spacing w:val="-2"/>
              </w:rPr>
              <w:t xml:space="preserve"> </w:t>
            </w:r>
            <w:r w:rsidRPr="00F809E3">
              <w:rPr>
                <w:spacing w:val="-5"/>
              </w:rPr>
              <w:t>(9)</w:t>
            </w:r>
          </w:p>
        </w:tc>
      </w:tr>
      <w:tr w:rsidR="00A510FB" w14:paraId="48FF8AF9" w14:textId="77777777" w:rsidTr="00CB032E">
        <w:trPr>
          <w:trHeight w:val="297"/>
        </w:trPr>
        <w:tc>
          <w:tcPr>
            <w:tcW w:w="989" w:type="dxa"/>
          </w:tcPr>
          <w:p w14:paraId="518C1F53" w14:textId="77777777" w:rsidR="00A510FB" w:rsidRPr="00CD5C2B" w:rsidRDefault="00A510FB" w:rsidP="00A510FB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3.</w:t>
            </w:r>
          </w:p>
        </w:tc>
        <w:tc>
          <w:tcPr>
            <w:tcW w:w="2753" w:type="dxa"/>
          </w:tcPr>
          <w:p w14:paraId="079A886D" w14:textId="4E78B7B9" w:rsidR="00A510FB" w:rsidRPr="00CD5C2B" w:rsidRDefault="00A510FB" w:rsidP="00A510FB">
            <w:pPr>
              <w:pStyle w:val="TableParagraph"/>
              <w:rPr>
                <w:highlight w:val="yellow"/>
              </w:rPr>
            </w:pPr>
            <w:r>
              <w:rPr>
                <w:spacing w:val="-2"/>
              </w:rPr>
              <w:t>110/24-</w:t>
            </w:r>
            <w:r>
              <w:rPr>
                <w:spacing w:val="-10"/>
              </w:rPr>
              <w:t>N</w:t>
            </w:r>
          </w:p>
        </w:tc>
        <w:tc>
          <w:tcPr>
            <w:tcW w:w="3008" w:type="dxa"/>
          </w:tcPr>
          <w:p w14:paraId="4E7065D5" w14:textId="28ABAA65" w:rsidR="00A510FB" w:rsidRPr="00CD5C2B" w:rsidRDefault="00A510FB" w:rsidP="00A510FB">
            <w:pPr>
              <w:pStyle w:val="TableParagraph"/>
              <w:ind w:left="16"/>
              <w:rPr>
                <w:highlight w:val="yellow"/>
              </w:rPr>
            </w:pPr>
            <w:r w:rsidRPr="00F809E3">
              <w:t>sedam</w:t>
            </w:r>
            <w:r w:rsidRPr="00F809E3">
              <w:rPr>
                <w:spacing w:val="-2"/>
              </w:rPr>
              <w:t xml:space="preserve"> </w:t>
            </w:r>
            <w:r w:rsidRPr="00F809E3">
              <w:rPr>
                <w:spacing w:val="-5"/>
              </w:rPr>
              <w:t>(7)</w:t>
            </w:r>
          </w:p>
        </w:tc>
      </w:tr>
      <w:tr w:rsidR="00A510FB" w14:paraId="507D63A1" w14:textId="77777777" w:rsidTr="00CB032E">
        <w:trPr>
          <w:trHeight w:val="297"/>
        </w:trPr>
        <w:tc>
          <w:tcPr>
            <w:tcW w:w="989" w:type="dxa"/>
          </w:tcPr>
          <w:p w14:paraId="0E835032" w14:textId="77777777" w:rsidR="00A510FB" w:rsidRPr="00CD5C2B" w:rsidRDefault="00A510FB" w:rsidP="00A510FB">
            <w:pPr>
              <w:pStyle w:val="TableParagraph"/>
              <w:spacing w:before="0" w:line="252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4.</w:t>
            </w:r>
          </w:p>
        </w:tc>
        <w:tc>
          <w:tcPr>
            <w:tcW w:w="2753" w:type="dxa"/>
          </w:tcPr>
          <w:p w14:paraId="5EA84A8E" w14:textId="44E803DE" w:rsidR="00A510FB" w:rsidRPr="00CD5C2B" w:rsidRDefault="00A510FB" w:rsidP="00A510FB">
            <w:pPr>
              <w:pStyle w:val="TableParagraph"/>
              <w:spacing w:before="2"/>
              <w:rPr>
                <w:highlight w:val="yellow"/>
              </w:rPr>
            </w:pPr>
            <w:r>
              <w:rPr>
                <w:spacing w:val="-2"/>
              </w:rPr>
              <w:t>127/24-</w:t>
            </w:r>
            <w:r>
              <w:rPr>
                <w:spacing w:val="-10"/>
              </w:rPr>
              <w:t>N</w:t>
            </w:r>
          </w:p>
        </w:tc>
        <w:tc>
          <w:tcPr>
            <w:tcW w:w="3008" w:type="dxa"/>
          </w:tcPr>
          <w:p w14:paraId="794112DB" w14:textId="26360558" w:rsidR="00A510FB" w:rsidRPr="00CD5C2B" w:rsidRDefault="00A510FB" w:rsidP="00A510FB">
            <w:pPr>
              <w:pStyle w:val="TableParagraph"/>
              <w:spacing w:before="2"/>
              <w:ind w:left="16"/>
              <w:rPr>
                <w:highlight w:val="yellow"/>
              </w:rPr>
            </w:pPr>
            <w:r>
              <w:t xml:space="preserve">devet </w:t>
            </w:r>
            <w:r w:rsidRPr="00F809E3">
              <w:rPr>
                <w:spacing w:val="-5"/>
              </w:rPr>
              <w:t>(</w:t>
            </w:r>
            <w:r w:rsidR="00F16FE5">
              <w:rPr>
                <w:spacing w:val="-5"/>
              </w:rPr>
              <w:t>9</w:t>
            </w:r>
            <w:r w:rsidRPr="00F809E3">
              <w:rPr>
                <w:spacing w:val="-5"/>
              </w:rPr>
              <w:t>)</w:t>
            </w:r>
          </w:p>
        </w:tc>
      </w:tr>
      <w:tr w:rsidR="00A510FB" w14:paraId="2075C363" w14:textId="77777777" w:rsidTr="00CB032E">
        <w:trPr>
          <w:trHeight w:val="294"/>
        </w:trPr>
        <w:tc>
          <w:tcPr>
            <w:tcW w:w="989" w:type="dxa"/>
          </w:tcPr>
          <w:p w14:paraId="7563EBEE" w14:textId="77777777" w:rsidR="00A510FB" w:rsidRPr="00CD5C2B" w:rsidRDefault="00A510FB" w:rsidP="00A510FB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5.</w:t>
            </w:r>
          </w:p>
        </w:tc>
        <w:tc>
          <w:tcPr>
            <w:tcW w:w="2753" w:type="dxa"/>
          </w:tcPr>
          <w:p w14:paraId="155EFE80" w14:textId="722F0B2D" w:rsidR="00A510FB" w:rsidRPr="00CD5C2B" w:rsidRDefault="00A510FB" w:rsidP="00A510FB">
            <w:pPr>
              <w:pStyle w:val="TableParagraph"/>
              <w:spacing w:before="0" w:line="275" w:lineRule="exact"/>
              <w:rPr>
                <w:highlight w:val="yellow"/>
              </w:rPr>
            </w:pPr>
            <w:r>
              <w:rPr>
                <w:spacing w:val="-2"/>
              </w:rPr>
              <w:t>99/23-</w:t>
            </w:r>
            <w:r>
              <w:rPr>
                <w:spacing w:val="-10"/>
              </w:rPr>
              <w:t>N</w:t>
            </w:r>
          </w:p>
        </w:tc>
        <w:tc>
          <w:tcPr>
            <w:tcW w:w="3008" w:type="dxa"/>
          </w:tcPr>
          <w:p w14:paraId="785643D9" w14:textId="6F3D804F" w:rsidR="00A510FB" w:rsidRPr="00CD5C2B" w:rsidRDefault="00A510FB" w:rsidP="00A510FB">
            <w:pPr>
              <w:pStyle w:val="TableParagraph"/>
              <w:spacing w:before="0" w:line="275" w:lineRule="exact"/>
              <w:ind w:left="16"/>
              <w:rPr>
                <w:b/>
                <w:bCs/>
                <w:highlight w:val="yellow"/>
              </w:rPr>
            </w:pPr>
            <w:r w:rsidRPr="00F809E3">
              <w:t>sedam</w:t>
            </w:r>
            <w:r w:rsidRPr="00F809E3">
              <w:rPr>
                <w:spacing w:val="-2"/>
              </w:rPr>
              <w:t xml:space="preserve"> </w:t>
            </w:r>
            <w:r w:rsidRPr="00F809E3">
              <w:rPr>
                <w:spacing w:val="-5"/>
              </w:rPr>
              <w:t>(7)</w:t>
            </w:r>
          </w:p>
        </w:tc>
      </w:tr>
    </w:tbl>
    <w:p w14:paraId="6EAD72D1" w14:textId="77777777" w:rsidR="00CF2813" w:rsidRDefault="00CF2813">
      <w:pPr>
        <w:pStyle w:val="BodyText"/>
        <w:spacing w:before="11"/>
        <w:rPr>
          <w:b/>
          <w:sz w:val="6"/>
        </w:rPr>
      </w:pPr>
    </w:p>
    <w:p w14:paraId="1FB77FB9" w14:textId="4696920F" w:rsidR="009169B3" w:rsidRDefault="009169B3">
      <w:pPr>
        <w:pStyle w:val="BodyText"/>
        <w:spacing w:before="51"/>
        <w:rPr>
          <w:b/>
        </w:rPr>
      </w:pPr>
    </w:p>
    <w:p w14:paraId="196E2AEF" w14:textId="77777777" w:rsidR="00AB0088" w:rsidRDefault="00AB0088">
      <w:pPr>
        <w:pStyle w:val="BodyText"/>
        <w:spacing w:before="51"/>
        <w:rPr>
          <w:b/>
        </w:rPr>
      </w:pPr>
    </w:p>
    <w:p w14:paraId="1E25ADB3" w14:textId="759B280B" w:rsidR="00CF2813" w:rsidRDefault="002C1A24">
      <w:pPr>
        <w:spacing w:line="261" w:lineRule="auto"/>
        <w:ind w:left="23" w:right="46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Uvid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studenti</w:t>
      </w:r>
      <w:r>
        <w:rPr>
          <w:rFonts w:ascii="Times New Roman" w:hAnsi="Times New Roman"/>
          <w:spacing w:val="-3"/>
          <w:sz w:val="24"/>
        </w:rPr>
        <w:t xml:space="preserve"> </w:t>
      </w:r>
      <w:r w:rsidR="00D067B4">
        <w:rPr>
          <w:rFonts w:ascii="Times New Roman" w:hAnsi="Times New Roman"/>
          <w:sz w:val="24"/>
        </w:rPr>
        <w:t xml:space="preserve">mogu </w:t>
      </w:r>
      <w:r>
        <w:rPr>
          <w:rFonts w:ascii="Times New Roman" w:hAnsi="Times New Roman"/>
          <w:sz w:val="24"/>
        </w:rPr>
        <w:t>ostvariti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3"/>
          <w:sz w:val="24"/>
        </w:rPr>
        <w:t xml:space="preserve"> </w:t>
      </w:r>
      <w:r w:rsidR="00AB0088">
        <w:rPr>
          <w:rFonts w:ascii="Times New Roman" w:hAnsi="Times New Roman"/>
          <w:b/>
          <w:sz w:val="24"/>
        </w:rPr>
        <w:t>utorak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 w:rsidR="00A510FB">
        <w:rPr>
          <w:rFonts w:ascii="Times New Roman" w:hAnsi="Times New Roman"/>
          <w:b/>
          <w:sz w:val="24"/>
        </w:rPr>
        <w:t>16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</w:t>
      </w:r>
      <w:r w:rsidR="00AB0088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 w:rsidR="00D067B4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godine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početkom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 1</w:t>
      </w:r>
      <w:r w:rsidR="00F16FE5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:00 sati, PMF, kabinet 339/III.</w:t>
      </w:r>
    </w:p>
    <w:p w14:paraId="26857E3A" w14:textId="53183DBB" w:rsidR="00CF2813" w:rsidRDefault="002C1A24">
      <w:pPr>
        <w:spacing w:line="259" w:lineRule="auto"/>
        <w:ind w:left="23"/>
        <w:rPr>
          <w:rFonts w:ascii="Times New Roman"/>
          <w:sz w:val="24"/>
        </w:rPr>
      </w:pPr>
      <w:r>
        <w:rPr>
          <w:rFonts w:ascii="Times New Roman"/>
          <w:sz w:val="24"/>
        </w:rPr>
        <w:t>Indekse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upis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ocjene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dostaviti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</w:t>
      </w:r>
      <w:r>
        <w:rPr>
          <w:rFonts w:ascii="Times New Roman"/>
          <w:spacing w:val="-1"/>
          <w:sz w:val="24"/>
        </w:rPr>
        <w:t xml:space="preserve"> </w:t>
      </w:r>
      <w:r w:rsidR="00AB0088">
        <w:rPr>
          <w:rFonts w:ascii="Times New Roman"/>
          <w:b/>
          <w:sz w:val="24"/>
        </w:rPr>
        <w:t xml:space="preserve">utorak </w:t>
      </w:r>
      <w:r w:rsidR="00A510FB">
        <w:rPr>
          <w:rFonts w:ascii="Times New Roman"/>
          <w:b/>
          <w:sz w:val="24"/>
        </w:rPr>
        <w:t>16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0</w:t>
      </w:r>
      <w:r w:rsidR="00AB0088">
        <w:rPr>
          <w:rFonts w:ascii="Times New Roman"/>
          <w:b/>
          <w:sz w:val="24"/>
        </w:rPr>
        <w:t>9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D067B4">
        <w:rPr>
          <w:rFonts w:ascii="Times New Roman"/>
          <w:b/>
          <w:sz w:val="24"/>
        </w:rPr>
        <w:t>5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godine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u</w:t>
      </w:r>
      <w:r>
        <w:rPr>
          <w:rFonts w:ascii="Times New Roman"/>
          <w:b/>
          <w:spacing w:val="-2"/>
          <w:sz w:val="24"/>
        </w:rPr>
        <w:t xml:space="preserve"> </w:t>
      </w:r>
      <w:r w:rsidR="00D067B4">
        <w:rPr>
          <w:rFonts w:ascii="Times New Roman"/>
          <w:b/>
          <w:sz w:val="24"/>
        </w:rPr>
        <w:t>1</w:t>
      </w:r>
      <w:r w:rsidR="00F16FE5">
        <w:rPr>
          <w:rFonts w:ascii="Times New Roman"/>
          <w:b/>
          <w:sz w:val="24"/>
        </w:rPr>
        <w:t>2</w:t>
      </w:r>
      <w:r>
        <w:rPr>
          <w:rFonts w:ascii="Times New Roman"/>
          <w:b/>
          <w:sz w:val="24"/>
        </w:rPr>
        <w:t>:</w:t>
      </w:r>
      <w:r w:rsidR="00CD5C2B">
        <w:rPr>
          <w:rFonts w:ascii="Times New Roman"/>
          <w:b/>
          <w:sz w:val="24"/>
        </w:rPr>
        <w:t>3</w:t>
      </w:r>
      <w:r>
        <w:rPr>
          <w:rFonts w:ascii="Times New Roman"/>
          <w:b/>
          <w:sz w:val="24"/>
        </w:rPr>
        <w:t>0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sati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odgovornom </w:t>
      </w:r>
      <w:r>
        <w:rPr>
          <w:rFonts w:ascii="Times New Roman"/>
          <w:spacing w:val="-2"/>
          <w:sz w:val="24"/>
        </w:rPr>
        <w:t>nastavniku.</w:t>
      </w:r>
    </w:p>
    <w:p w14:paraId="6A483482" w14:textId="6220B1BE" w:rsidR="00CF2813" w:rsidRDefault="002C1A24">
      <w:pPr>
        <w:pStyle w:val="BodyText"/>
        <w:spacing w:before="154"/>
        <w:ind w:left="23"/>
      </w:pPr>
      <w:r>
        <w:t>Datum:</w:t>
      </w:r>
      <w:r>
        <w:rPr>
          <w:spacing w:val="-1"/>
        </w:rPr>
        <w:t xml:space="preserve"> </w:t>
      </w:r>
      <w:r w:rsidR="00A510FB">
        <w:t>15</w:t>
      </w:r>
      <w:r>
        <w:t>. 0</w:t>
      </w:r>
      <w:r w:rsidR="00AB0088">
        <w:t>9</w:t>
      </w:r>
      <w:r>
        <w:t>.</w:t>
      </w:r>
      <w:r>
        <w:rPr>
          <w:spacing w:val="-1"/>
        </w:rPr>
        <w:t xml:space="preserve"> </w:t>
      </w:r>
      <w:r>
        <w:t>202</w:t>
      </w:r>
      <w:r w:rsidR="00D067B4">
        <w:t>5</w:t>
      </w:r>
      <w:r>
        <w:t xml:space="preserve">. </w:t>
      </w:r>
      <w:r>
        <w:rPr>
          <w:spacing w:val="-2"/>
        </w:rPr>
        <w:t>godine</w:t>
      </w:r>
    </w:p>
    <w:p w14:paraId="6F135D54" w14:textId="77777777" w:rsidR="00CF2813" w:rsidRDefault="002C1A24">
      <w:pPr>
        <w:pStyle w:val="BodyText"/>
        <w:spacing w:before="24" w:line="259" w:lineRule="auto"/>
        <w:ind w:left="6305" w:right="20" w:firstLine="660"/>
        <w:jc w:val="right"/>
      </w:pPr>
      <w:r>
        <w:t>Odgovorni</w:t>
      </w:r>
      <w:r>
        <w:rPr>
          <w:spacing w:val="-15"/>
        </w:rPr>
        <w:t xml:space="preserve"> </w:t>
      </w:r>
      <w:r>
        <w:t>nastavnik: Prof.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Nevzeta</w:t>
      </w:r>
      <w:r>
        <w:rPr>
          <w:spacing w:val="-1"/>
        </w:rPr>
        <w:t xml:space="preserve"> </w:t>
      </w:r>
      <w:r>
        <w:rPr>
          <w:spacing w:val="-2"/>
        </w:rPr>
        <w:t>Ljubijankić</w:t>
      </w:r>
    </w:p>
    <w:sectPr w:rsidR="00CF2813">
      <w:headerReference w:type="default" r:id="rId6"/>
      <w:pgSz w:w="11910" w:h="16840"/>
      <w:pgMar w:top="1440" w:right="1417" w:bottom="280" w:left="1417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2189" w14:textId="77777777" w:rsidR="00D057CD" w:rsidRDefault="00D057CD">
      <w:r>
        <w:separator/>
      </w:r>
    </w:p>
  </w:endnote>
  <w:endnote w:type="continuationSeparator" w:id="0">
    <w:p w14:paraId="1A8C2DD0" w14:textId="77777777" w:rsidR="00D057CD" w:rsidRDefault="00D0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0DEF" w14:textId="77777777" w:rsidR="00D057CD" w:rsidRDefault="00D057CD">
      <w:r>
        <w:separator/>
      </w:r>
    </w:p>
  </w:footnote>
  <w:footnote w:type="continuationSeparator" w:id="0">
    <w:p w14:paraId="7BC27D66" w14:textId="77777777" w:rsidR="00D057CD" w:rsidRDefault="00D05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39EC" w14:textId="77777777" w:rsidR="00CF2813" w:rsidRDefault="002C1A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4342A96A" wp14:editId="6F6A329D">
              <wp:simplePos x="0" y="0"/>
              <wp:positionH relativeFrom="page">
                <wp:posOffset>902004</wp:posOffset>
              </wp:positionH>
              <wp:positionV relativeFrom="page">
                <wp:posOffset>442806</wp:posOffset>
              </wp:positionV>
              <wp:extent cx="282003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003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4B728" w14:textId="77777777" w:rsidR="00CF2813" w:rsidRDefault="002C1A24">
                          <w:pPr>
                            <w:spacing w:before="10"/>
                            <w:ind w:left="20" w:right="18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UNIVERZITET U SARAJEVU FAKULTET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ZDRAVSTVENIH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STUDIJA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2A9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4.85pt;width:222.05pt;height:29.1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" filled="f" stroked="f">
              <v:textbox inset="0,0,0,0">
                <w:txbxContent>
                  <w:p w14:paraId="5824B728" w14:textId="77777777" w:rsidR="00CF2813" w:rsidRDefault="002C1A24">
                    <w:pPr>
                      <w:spacing w:before="10"/>
                      <w:ind w:left="20" w:right="18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UNIVERZITET U SARAJEVU FAKULTET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ZDRAVSTVENIH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STUDIJA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13"/>
    <w:rsid w:val="00067C94"/>
    <w:rsid w:val="00292FBC"/>
    <w:rsid w:val="002C1A24"/>
    <w:rsid w:val="00356D4E"/>
    <w:rsid w:val="00674CAD"/>
    <w:rsid w:val="007952A4"/>
    <w:rsid w:val="009169B3"/>
    <w:rsid w:val="00A510FB"/>
    <w:rsid w:val="00AB0088"/>
    <w:rsid w:val="00AE3AEE"/>
    <w:rsid w:val="00CD5C2B"/>
    <w:rsid w:val="00CF2813"/>
    <w:rsid w:val="00D057CD"/>
    <w:rsid w:val="00D067B4"/>
    <w:rsid w:val="00DC1CFB"/>
    <w:rsid w:val="00F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A30D"/>
  <w15:docId w15:val="{CD399290-3A48-4324-B6F4-95743E61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10"/>
      <w:ind w:right="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76" w:lineRule="exact"/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Nevzeta Ljubijankic</cp:lastModifiedBy>
  <cp:revision>3</cp:revision>
  <cp:lastPrinted>2025-02-18T11:50:00Z</cp:lastPrinted>
  <dcterms:created xsi:type="dcterms:W3CDTF">2025-09-14T11:43:00Z</dcterms:created>
  <dcterms:modified xsi:type="dcterms:W3CDTF">2025-09-15T10:03:00Z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LTSC</vt:lpwstr>
  </property>
</Properties>
</file>